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5F19" w14:textId="4D95DC61" w:rsidR="00CD00AF" w:rsidRDefault="00CD00AF" w:rsidP="00CD00AF">
      <w:pPr>
        <w:widowControl w:val="0"/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</w:pPr>
      <w:r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  <w:t xml:space="preserve">CDG 37 </w:t>
      </w:r>
      <w:r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  <w:t xml:space="preserve">- Fiche de demande de visite </w:t>
      </w:r>
      <w:r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  <w:t>D</w:t>
      </w:r>
      <w:r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  <w:t>iagnostic ACCOMPAGNEMENT A L’ARCHIVAGE</w:t>
      </w:r>
      <w:r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  <w:t xml:space="preserve"> </w:t>
      </w:r>
    </w:p>
    <w:p w14:paraId="407D232C" w14:textId="61C3127A" w:rsidR="00CD00AF" w:rsidRDefault="00CD00AF" w:rsidP="00CD00AF">
      <w:pPr>
        <w:widowControl w:val="0"/>
        <w:jc w:val="center"/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</w:pPr>
      <w:r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  <w:t>A retourner par mail à : archives@cdg37.fr</w:t>
      </w:r>
    </w:p>
    <w:p w14:paraId="1BBB326B" w14:textId="77777777" w:rsidR="00CD00AF" w:rsidRDefault="00CD00AF" w:rsidP="00CD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bCs/>
          <w:snapToGrid w:val="0"/>
          <w:sz w:val="20"/>
          <w:szCs w:val="20"/>
        </w:rPr>
      </w:pPr>
    </w:p>
    <w:p w14:paraId="7789E7C4" w14:textId="77777777" w:rsidR="00CD00AF" w:rsidRDefault="00CD00AF" w:rsidP="00CD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Collectivité : ………………………………………………………………………………………………………………….</w:t>
      </w:r>
    </w:p>
    <w:p w14:paraId="008D538D" w14:textId="77777777" w:rsidR="00CD00AF" w:rsidRDefault="00CD00AF" w:rsidP="00CD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Adresse : ………………………………………………………………………………………………………………………</w:t>
      </w:r>
    </w:p>
    <w:p w14:paraId="48CAF9C0" w14:textId="77777777" w:rsidR="00CD00AF" w:rsidRDefault="00CD00AF" w:rsidP="00CD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 et qualité de l’interlocuteur de la collectivité : ……………………………………………………………</w:t>
      </w:r>
    </w:p>
    <w:p w14:paraId="2DDC1710" w14:textId="77777777" w:rsidR="00CD00AF" w:rsidRDefault="00CD00AF" w:rsidP="00CD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Téléphone : ……………………………………………………………………………………………………………………</w:t>
      </w:r>
    </w:p>
    <w:p w14:paraId="6F6D9DB9" w14:textId="77777777" w:rsidR="00CD00AF" w:rsidRDefault="00CD00AF" w:rsidP="00CD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E-mail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: …………………………………………………………………………………………………………………………</w:t>
      </w:r>
    </w:p>
    <w:p w14:paraId="5B48A509" w14:textId="77777777" w:rsidR="00CD00AF" w:rsidRDefault="00CD00AF" w:rsidP="00CD0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0"/>
          <w:szCs w:val="20"/>
        </w:rPr>
      </w:pPr>
    </w:p>
    <w:p w14:paraId="0CF03A97" w14:textId="77777777" w:rsidR="00CD00AF" w:rsidRDefault="00CD00AF" w:rsidP="00CD00AF">
      <w:pPr>
        <w:widowControl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DEMANDE DE VISITE DIAGNOSTIC ARCHIVAGE</w:t>
      </w:r>
    </w:p>
    <w:p w14:paraId="7704710B" w14:textId="77777777" w:rsidR="00CD00AF" w:rsidRDefault="00CD00AF" w:rsidP="00CD00AF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Travaux demandés (Cochez la ou les cases correspondant aux travaux que vous souhaitez réaliser) :</w:t>
      </w:r>
    </w:p>
    <w:p w14:paraId="0071AA10" w14:textId="77777777" w:rsidR="00CD00AF" w:rsidRDefault="00CD00AF" w:rsidP="00CD00AF">
      <w:pPr>
        <w:pStyle w:val="Paragraphedeliste"/>
        <w:widowControl w:val="0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Diagnostic d’archivage </w:t>
      </w:r>
    </w:p>
    <w:p w14:paraId="2395CD0E" w14:textId="77777777" w:rsidR="00CD00AF" w:rsidRDefault="00CD00AF" w:rsidP="00CD00AF">
      <w:pPr>
        <w:pStyle w:val="Paragraphedeliste"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Interventions d’organisation et de mise aux normes de l’archivage :</w:t>
      </w:r>
    </w:p>
    <w:p w14:paraId="44E85021" w14:textId="77777777" w:rsidR="00CD00AF" w:rsidRDefault="00CD00AF" w:rsidP="00CD00AF">
      <w:pPr>
        <w:pStyle w:val="Paragraphedeliste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Tri et élimination des documents inutiles selon les normes et délais en vigueur et sous couvert de l’obtention du visa de destruction par la Direction des Archives Départementales</w:t>
      </w:r>
      <w:r>
        <w:rPr>
          <w:rStyle w:val="Appelnotedebasdep"/>
          <w:rFonts w:ascii="Arial" w:eastAsia="Arial" w:hAnsi="Arial" w:cs="Arial"/>
          <w:sz w:val="20"/>
          <w:szCs w:val="20"/>
        </w:rPr>
        <w:footnoteReference w:id="1"/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F56D041" w14:textId="77777777" w:rsidR="00CD00AF" w:rsidRDefault="00CD00AF" w:rsidP="00CD00AF">
      <w:pPr>
        <w:pStyle w:val="Paragraphedeliste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Classement selon la réglementation en vigueur </w:t>
      </w:r>
    </w:p>
    <w:p w14:paraId="608009B4" w14:textId="77777777" w:rsidR="00CD00AF" w:rsidRDefault="00CD00AF" w:rsidP="00CD00AF">
      <w:pPr>
        <w:pStyle w:val="Paragraphedeliste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Conseils relatifs au classement matériel et intellectuel</w:t>
      </w:r>
    </w:p>
    <w:p w14:paraId="2B013228" w14:textId="77777777" w:rsidR="00CD00AF" w:rsidRDefault="00CD00AF" w:rsidP="00CD00AF">
      <w:pPr>
        <w:pStyle w:val="Paragraphedeliste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Élaboration d’instruments de recherche et d’outils de gestion des archives </w:t>
      </w:r>
    </w:p>
    <w:p w14:paraId="67EDF45B" w14:textId="77777777" w:rsidR="00CD00AF" w:rsidRDefault="00CD00AF" w:rsidP="00CD00AF">
      <w:pPr>
        <w:pStyle w:val="Paragraphedeliste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Sensibilisation du personnel de la collectivité en charge du </w:t>
      </w:r>
      <w:proofErr w:type="spellStart"/>
      <w:r>
        <w:rPr>
          <w:rFonts w:ascii="Arial" w:eastAsia="Arial" w:hAnsi="Arial" w:cs="Arial"/>
          <w:sz w:val="20"/>
          <w:szCs w:val="20"/>
        </w:rPr>
        <w:t>pré-archivage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EC4405E" w14:textId="77777777" w:rsidR="00CD00AF" w:rsidRDefault="00CD00AF" w:rsidP="00CD00AF">
      <w:pPr>
        <w:pStyle w:val="Paragraphedeliste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Mise à jour du classement </w:t>
      </w:r>
    </w:p>
    <w:p w14:paraId="39E632E9" w14:textId="77777777" w:rsidR="00CD00AF" w:rsidRDefault="00CD00AF" w:rsidP="00CD00AF">
      <w:pPr>
        <w:pStyle w:val="Paragraphedeliste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Maintenances annuelles </w:t>
      </w:r>
    </w:p>
    <w:p w14:paraId="4F3BE98A" w14:textId="77777777" w:rsidR="00CD00AF" w:rsidRDefault="00CD00AF" w:rsidP="00CD00AF">
      <w:pPr>
        <w:pStyle w:val="Paragraphedeliste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Recherches administratives, documentaires et historiques </w:t>
      </w:r>
    </w:p>
    <w:p w14:paraId="37510B73" w14:textId="7DC24CE5" w:rsidR="00CD00AF" w:rsidRPr="00CD00AF" w:rsidRDefault="00CD00AF" w:rsidP="00CD00AF">
      <w:pPr>
        <w:pStyle w:val="Paragraphedeliste"/>
        <w:widowControl w:val="0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Aide à la mise en valeur du patrimoine archivistique : expositions, transcriptions de documents anciens, enquêtes historiques, …</w:t>
      </w:r>
    </w:p>
    <w:p w14:paraId="3B3116A4" w14:textId="77777777" w:rsidR="00CD00AF" w:rsidRDefault="00CD00AF" w:rsidP="00CD00AF">
      <w:pPr>
        <w:pStyle w:val="NormalWeb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DATE(S) DE VISITE PROPOSEE(S)*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 : </w:t>
      </w:r>
    </w:p>
    <w:p w14:paraId="653E5F94" w14:textId="77777777" w:rsidR="00CD00AF" w:rsidRDefault="00CD00AF" w:rsidP="00CD00AF">
      <w:pPr>
        <w:pStyle w:val="NormalWeb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4E58DFA" w14:textId="77777777" w:rsidR="00CD00AF" w:rsidRDefault="00CD00AF" w:rsidP="00CD00AF">
      <w:pPr>
        <w:pStyle w:val="NormalWeb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6F9D6D8" w14:textId="676C369A" w:rsidR="002F1F8F" w:rsidRPr="00CD00AF" w:rsidRDefault="00CD00AF" w:rsidP="00CD00AF">
      <w:pPr>
        <w:pStyle w:val="NormalWeb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*Sous réserve des disponibilités de l’archiviste</w:t>
      </w:r>
    </w:p>
    <w:sectPr w:rsidR="002F1F8F" w:rsidRPr="00CD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0096" w14:textId="77777777" w:rsidR="00CD00AF" w:rsidRDefault="00CD00AF" w:rsidP="00CD00AF">
      <w:pPr>
        <w:spacing w:after="0" w:line="240" w:lineRule="auto"/>
      </w:pPr>
      <w:r>
        <w:separator/>
      </w:r>
    </w:p>
  </w:endnote>
  <w:endnote w:type="continuationSeparator" w:id="0">
    <w:p w14:paraId="544D9C97" w14:textId="77777777" w:rsidR="00CD00AF" w:rsidRDefault="00CD00AF" w:rsidP="00CD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72116" w14:textId="77777777" w:rsidR="00CD00AF" w:rsidRDefault="00CD00AF" w:rsidP="00CD00AF">
      <w:pPr>
        <w:spacing w:after="0" w:line="240" w:lineRule="auto"/>
      </w:pPr>
      <w:r>
        <w:separator/>
      </w:r>
    </w:p>
  </w:footnote>
  <w:footnote w:type="continuationSeparator" w:id="0">
    <w:p w14:paraId="010EAECC" w14:textId="77777777" w:rsidR="00CD00AF" w:rsidRDefault="00CD00AF" w:rsidP="00CD00AF">
      <w:pPr>
        <w:spacing w:after="0" w:line="240" w:lineRule="auto"/>
      </w:pPr>
      <w:r>
        <w:continuationSeparator/>
      </w:r>
    </w:p>
  </w:footnote>
  <w:footnote w:id="1">
    <w:p w14:paraId="18686CA8" w14:textId="77777777" w:rsidR="00CD00AF" w:rsidRDefault="00CD00AF" w:rsidP="00CD00AF">
      <w:pPr>
        <w:widowControl w:val="0"/>
        <w:jc w:val="both"/>
        <w:rPr>
          <w:b/>
          <w:bCs/>
          <w:snapToGrid w:val="0"/>
          <w:sz w:val="28"/>
          <w:szCs w:val="28"/>
        </w:rPr>
      </w:pPr>
      <w:r>
        <w:rPr>
          <w:rStyle w:val="Appelnotedebasdep"/>
        </w:rPr>
        <w:footnoteRef/>
      </w:r>
      <w:r>
        <w:t xml:space="preserve"> S’agissant d’archives publiques, au sens du code du patrimoine et du code général des collectivités territoriales, la destruction effective des documents inutiles est réalisée par la collectivité utilisatrice du service. </w:t>
      </w:r>
    </w:p>
    <w:p w14:paraId="791D21C0" w14:textId="77777777" w:rsidR="00CD00AF" w:rsidRDefault="00CD00AF" w:rsidP="00CD00AF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65E53"/>
    <w:multiLevelType w:val="hybridMultilevel"/>
    <w:tmpl w:val="C8782774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0553141"/>
    <w:multiLevelType w:val="hybridMultilevel"/>
    <w:tmpl w:val="FFFC0436"/>
    <w:lvl w:ilvl="0" w:tplc="81DC3FD6">
      <w:start w:val="1"/>
      <w:numFmt w:val="bullet"/>
      <w:lvlText w:val="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714081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065130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AF"/>
    <w:rsid w:val="002F1F8F"/>
    <w:rsid w:val="005F486E"/>
    <w:rsid w:val="00B1141A"/>
    <w:rsid w:val="00C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4BFC"/>
  <w15:chartTrackingRefBased/>
  <w15:docId w15:val="{178310CA-6ABB-45D6-ABFF-926D453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AF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D0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0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0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0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0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0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0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0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0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0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0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00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00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00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00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00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00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0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0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0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00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00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00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0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00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00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00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00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0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MONTAUT</dc:creator>
  <cp:keywords/>
  <dc:description/>
  <cp:lastModifiedBy>Isabelle MONTAUT</cp:lastModifiedBy>
  <cp:revision>1</cp:revision>
  <dcterms:created xsi:type="dcterms:W3CDTF">2024-07-05T06:28:00Z</dcterms:created>
  <dcterms:modified xsi:type="dcterms:W3CDTF">2024-07-05T06:30:00Z</dcterms:modified>
</cp:coreProperties>
</file>